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2C" w:rsidRPr="00C64AB6" w:rsidRDefault="001C262C" w:rsidP="001C262C">
      <w:pPr>
        <w:rPr>
          <w:rFonts w:ascii="Times New Roman" w:hAnsi="Times New Roman" w:cs="Times New Roman"/>
          <w:sz w:val="28"/>
          <w:szCs w:val="28"/>
        </w:rPr>
      </w:pPr>
      <w:r w:rsidRPr="00C64AB6">
        <w:rPr>
          <w:rFonts w:ascii="Times New Roman" w:hAnsi="Times New Roman" w:cs="Times New Roman"/>
          <w:sz w:val="28"/>
          <w:szCs w:val="28"/>
        </w:rPr>
        <w:t xml:space="preserve">о подготовке федеральными органами исполнительной власти проектов </w:t>
      </w:r>
      <w:bookmarkStart w:id="0" w:name="_GoBack"/>
      <w:bookmarkEnd w:id="0"/>
      <w:r w:rsidRPr="00C64AB6">
        <w:rPr>
          <w:rFonts w:ascii="Times New Roman" w:hAnsi="Times New Roman" w:cs="Times New Roman"/>
          <w:sz w:val="28"/>
          <w:szCs w:val="28"/>
        </w:rPr>
        <w:t>нормативных правовых актов и результатов их общественного обсуждения</w:t>
      </w:r>
    </w:p>
    <w:p w:rsidR="001C262C" w:rsidRPr="00C64AB6" w:rsidRDefault="001C262C" w:rsidP="001C262C">
      <w:pPr>
        <w:rPr>
          <w:sz w:val="18"/>
          <w:szCs w:val="18"/>
          <w:lang w:eastAsia="ru-RU"/>
        </w:rPr>
      </w:pPr>
      <w:hyperlink r:id="rId4" w:tgtFrame="_blank" w:history="1">
        <w:r w:rsidRPr="00C64AB6">
          <w:rPr>
            <w:rStyle w:val="a3"/>
            <w:rFonts w:ascii="Times New Roman" w:hAnsi="Times New Roman" w:cs="Times New Roman"/>
            <w:sz w:val="28"/>
            <w:szCs w:val="28"/>
          </w:rPr>
          <w:t>https://regulation.gov.ru/</w:t>
        </w:r>
      </w:hyperlink>
    </w:p>
    <w:p w:rsidR="001C262C" w:rsidRPr="00C64AB6" w:rsidRDefault="001C262C" w:rsidP="001C262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1C262C" w:rsidRDefault="001C262C" w:rsidP="001C262C"/>
    <w:p w:rsidR="001C262C" w:rsidRDefault="001C262C" w:rsidP="001C262C"/>
    <w:p w:rsidR="001C262C" w:rsidRDefault="001C262C" w:rsidP="001C262C"/>
    <w:p w:rsidR="00A1601B" w:rsidRDefault="00A1601B"/>
    <w:sectPr w:rsidR="00A1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2C"/>
    <w:rsid w:val="001C262C"/>
    <w:rsid w:val="003C443D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26FF2-493E-4061-AFE0-F4C4894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gov.ru/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2023-06-21T08:45:00Z</dcterms:created>
  <dcterms:modified xsi:type="dcterms:W3CDTF">2023-06-21T08:47:00Z</dcterms:modified>
</cp:coreProperties>
</file>