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18" w:rsidRPr="000F7289" w:rsidRDefault="00517218" w:rsidP="005172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517218" w:rsidRPr="008557B0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8557B0">
        <w:rPr>
          <w:rFonts w:ascii="Arial" w:hAnsi="Arial" w:cs="Arial"/>
          <w:b/>
          <w:sz w:val="32"/>
          <w:szCs w:val="32"/>
        </w:rPr>
        <w:t>АДМИНИСТРАЦИЯ</w:t>
      </w:r>
    </w:p>
    <w:p w:rsidR="00517218" w:rsidRPr="008557B0" w:rsidRDefault="00517218" w:rsidP="00517218">
      <w:pPr>
        <w:jc w:val="center"/>
        <w:rPr>
          <w:b/>
          <w:bCs/>
          <w:sz w:val="32"/>
          <w:szCs w:val="32"/>
        </w:rPr>
      </w:pPr>
      <w:r w:rsidRPr="008557B0">
        <w:rPr>
          <w:b/>
          <w:bCs/>
          <w:sz w:val="32"/>
          <w:szCs w:val="32"/>
        </w:rPr>
        <w:t>КАМЫШИНСКОГО СЕЛЬСОВЕТА</w:t>
      </w:r>
    </w:p>
    <w:p w:rsidR="00517218" w:rsidRPr="008557B0" w:rsidRDefault="00517218" w:rsidP="00517218">
      <w:pPr>
        <w:jc w:val="center"/>
        <w:rPr>
          <w:b/>
          <w:bCs/>
          <w:sz w:val="32"/>
          <w:szCs w:val="32"/>
        </w:rPr>
      </w:pPr>
      <w:r w:rsidRPr="008557B0">
        <w:rPr>
          <w:b/>
          <w:bCs/>
          <w:sz w:val="32"/>
          <w:szCs w:val="32"/>
        </w:rPr>
        <w:t>КУРСКОГО РАЙОНА КУРСКОЙ ОБЛАСТИ</w:t>
      </w:r>
    </w:p>
    <w:p w:rsidR="00517218" w:rsidRPr="008557B0" w:rsidRDefault="00517218" w:rsidP="00517218">
      <w:pPr>
        <w:jc w:val="center"/>
        <w:rPr>
          <w:b/>
          <w:bCs/>
          <w:sz w:val="32"/>
          <w:szCs w:val="32"/>
        </w:rPr>
      </w:pPr>
    </w:p>
    <w:p w:rsidR="00517218" w:rsidRPr="008557B0" w:rsidRDefault="00517218" w:rsidP="00517218">
      <w:pPr>
        <w:jc w:val="center"/>
        <w:rPr>
          <w:b/>
          <w:sz w:val="32"/>
          <w:szCs w:val="32"/>
        </w:rPr>
      </w:pPr>
      <w:r w:rsidRPr="008557B0">
        <w:rPr>
          <w:b/>
          <w:sz w:val="32"/>
          <w:szCs w:val="32"/>
        </w:rPr>
        <w:t>ПОСТАНОВЛЕНИЕ</w:t>
      </w:r>
    </w:p>
    <w:p w:rsidR="00517218" w:rsidRPr="008557B0" w:rsidRDefault="00517218" w:rsidP="00517218">
      <w:pPr>
        <w:jc w:val="center"/>
        <w:rPr>
          <w:b/>
          <w:sz w:val="32"/>
          <w:szCs w:val="32"/>
        </w:rPr>
      </w:pPr>
    </w:p>
    <w:p w:rsidR="00517218" w:rsidRDefault="00517218" w:rsidP="00517218">
      <w:pPr>
        <w:jc w:val="center"/>
        <w:rPr>
          <w:b/>
          <w:sz w:val="32"/>
          <w:szCs w:val="32"/>
        </w:rPr>
      </w:pPr>
      <w:r w:rsidRPr="008557B0">
        <w:rPr>
          <w:b/>
          <w:sz w:val="32"/>
          <w:szCs w:val="32"/>
        </w:rPr>
        <w:t xml:space="preserve">от  </w:t>
      </w:r>
      <w:r w:rsidR="00274E7E">
        <w:rPr>
          <w:b/>
          <w:sz w:val="32"/>
          <w:szCs w:val="32"/>
        </w:rPr>
        <w:t xml:space="preserve">06 июля </w:t>
      </w:r>
      <w:r w:rsidRPr="008557B0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 xml:space="preserve">7 </w:t>
      </w:r>
      <w:r w:rsidR="00274E7E">
        <w:rPr>
          <w:b/>
          <w:sz w:val="32"/>
          <w:szCs w:val="32"/>
        </w:rPr>
        <w:t xml:space="preserve"> года      </w:t>
      </w:r>
      <w:r w:rsidRPr="008557B0">
        <w:rPr>
          <w:b/>
          <w:sz w:val="32"/>
          <w:szCs w:val="32"/>
        </w:rPr>
        <w:t xml:space="preserve"> №</w:t>
      </w:r>
      <w:r w:rsidR="00274E7E">
        <w:rPr>
          <w:b/>
          <w:sz w:val="32"/>
          <w:szCs w:val="32"/>
        </w:rPr>
        <w:t xml:space="preserve"> 148</w:t>
      </w:r>
    </w:p>
    <w:p w:rsidR="00517218" w:rsidRPr="008557B0" w:rsidRDefault="00517218" w:rsidP="00517218">
      <w:pPr>
        <w:jc w:val="center"/>
        <w:rPr>
          <w:b/>
          <w:sz w:val="32"/>
          <w:szCs w:val="32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17218" w:rsidRPr="008557B0" w:rsidTr="00517218">
        <w:trPr>
          <w:trHeight w:val="1192"/>
        </w:trPr>
        <w:tc>
          <w:tcPr>
            <w:tcW w:w="10173" w:type="dxa"/>
          </w:tcPr>
          <w:p w:rsidR="00EB34FE" w:rsidRDefault="00517218" w:rsidP="00517218">
            <w:pPr>
              <w:pStyle w:val="1"/>
              <w:spacing w:before="0" w:after="0"/>
              <w:outlineLvl w:val="0"/>
              <w:rPr>
                <w:rFonts w:ascii="Arial" w:hAnsi="Arial" w:cs="Arial"/>
              </w:rPr>
            </w:pPr>
            <w:r w:rsidRPr="008557B0">
              <w:rPr>
                <w:rFonts w:ascii="Arial" w:hAnsi="Arial" w:cs="Arial"/>
              </w:rPr>
              <w:t>Об утверждении    Программ</w:t>
            </w:r>
            <w:r>
              <w:rPr>
                <w:rFonts w:ascii="Arial" w:hAnsi="Arial" w:cs="Arial"/>
              </w:rPr>
              <w:t xml:space="preserve">ы </w:t>
            </w:r>
            <w:r w:rsidRPr="008557B0">
              <w:rPr>
                <w:rFonts w:ascii="Arial" w:hAnsi="Arial" w:cs="Arial"/>
              </w:rPr>
              <w:t>«Профилактик</w:t>
            </w:r>
            <w:r>
              <w:rPr>
                <w:rFonts w:ascii="Arial" w:hAnsi="Arial" w:cs="Arial"/>
              </w:rPr>
              <w:t>а</w:t>
            </w:r>
            <w:r w:rsidRPr="008557B0">
              <w:rPr>
                <w:rFonts w:ascii="Arial" w:hAnsi="Arial" w:cs="Arial"/>
              </w:rPr>
              <w:t xml:space="preserve"> правонарушений   на территории Камышинского </w:t>
            </w:r>
          </w:p>
          <w:p w:rsidR="00EB34FE" w:rsidRDefault="00517218" w:rsidP="00517218">
            <w:pPr>
              <w:pStyle w:val="1"/>
              <w:spacing w:before="0" w:after="0"/>
              <w:outlineLvl w:val="0"/>
              <w:rPr>
                <w:rFonts w:ascii="Arial" w:hAnsi="Arial" w:cs="Arial"/>
              </w:rPr>
            </w:pPr>
            <w:r w:rsidRPr="008557B0">
              <w:rPr>
                <w:rFonts w:ascii="Arial" w:hAnsi="Arial" w:cs="Arial"/>
              </w:rPr>
              <w:t>сельсовета Курского райо</w:t>
            </w:r>
            <w:r>
              <w:rPr>
                <w:rFonts w:ascii="Arial" w:hAnsi="Arial" w:cs="Arial"/>
              </w:rPr>
              <w:t xml:space="preserve">на Курской области </w:t>
            </w:r>
          </w:p>
          <w:p w:rsidR="00517218" w:rsidRPr="008557B0" w:rsidRDefault="00517218" w:rsidP="00517218">
            <w:pPr>
              <w:pStyle w:val="1"/>
              <w:spacing w:before="0"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2017-2019г.</w:t>
            </w:r>
            <w:r w:rsidRPr="008557B0">
              <w:rPr>
                <w:rFonts w:ascii="Arial" w:hAnsi="Arial" w:cs="Arial"/>
              </w:rPr>
              <w:t>г.»</w:t>
            </w:r>
          </w:p>
        </w:tc>
      </w:tr>
    </w:tbl>
    <w:p w:rsidR="00517218" w:rsidRPr="000F7289" w:rsidRDefault="00517218" w:rsidP="00517218">
      <w:pPr>
        <w:jc w:val="center"/>
        <w:rPr>
          <w:rFonts w:ascii="Times New Roman" w:hAnsi="Times New Roman"/>
          <w:b/>
        </w:rPr>
      </w:pPr>
    </w:p>
    <w:p w:rsidR="00517218" w:rsidRPr="002B3D66" w:rsidRDefault="00517218" w:rsidP="00517218">
      <w:pPr>
        <w:rPr>
          <w:rStyle w:val="a6"/>
          <w:rFonts w:ascii="Times New Roman" w:hAnsi="Times New Roman" w:cs="Times New Roman"/>
        </w:rPr>
      </w:pPr>
      <w:r>
        <w:rPr>
          <w:rFonts w:ascii="Times New Roman" w:hAnsi="Times New Roman"/>
          <w:b/>
        </w:rPr>
        <w:t xml:space="preserve">  </w:t>
      </w:r>
    </w:p>
    <w:p w:rsidR="00517218" w:rsidRPr="008557B0" w:rsidRDefault="00517218" w:rsidP="00517218">
      <w:pPr>
        <w:ind w:firstLine="708"/>
        <w:rPr>
          <w:rStyle w:val="a6"/>
          <w:sz w:val="24"/>
        </w:rPr>
      </w:pPr>
      <w:r w:rsidRPr="008557B0">
        <w:t xml:space="preserve">В соответствии с </w:t>
      </w:r>
      <w:r w:rsidRPr="008557B0">
        <w:rPr>
          <w:rStyle w:val="a4"/>
          <w:color w:val="auto"/>
        </w:rPr>
        <w:t>Федеральным законом</w:t>
      </w:r>
      <w:r w:rsidRPr="008557B0">
        <w:t xml:space="preserve"> от 06.10.2003 года № 131-ФЗ «Об общих принципах организации местного самоуправления в Российской Федерации», </w:t>
      </w:r>
      <w:r w:rsidRPr="008557B0">
        <w:rPr>
          <w:rStyle w:val="a4"/>
          <w:color w:val="auto"/>
        </w:rPr>
        <w:t>Федеральным законом</w:t>
      </w:r>
      <w:r w:rsidRPr="008557B0">
        <w:t xml:space="preserve"> от 24 июня 1999 года № 120-ФЗ «Об основах системы профилактики безнадзорности и правонарушений», </w:t>
      </w:r>
      <w:r w:rsidRPr="008557B0">
        <w:rPr>
          <w:rStyle w:val="a6"/>
          <w:sz w:val="24"/>
        </w:rPr>
        <w:t>ПОСТАНОВЛЯЮ:</w:t>
      </w:r>
    </w:p>
    <w:p w:rsidR="00517218" w:rsidRPr="008557B0" w:rsidRDefault="00517218" w:rsidP="00517218">
      <w:pPr>
        <w:jc w:val="center"/>
        <w:rPr>
          <w:rStyle w:val="a6"/>
          <w:b/>
          <w:sz w:val="24"/>
        </w:rPr>
      </w:pPr>
    </w:p>
    <w:p w:rsidR="00517218" w:rsidRPr="008557B0" w:rsidRDefault="00517218" w:rsidP="00517218">
      <w:pPr>
        <w:widowControl/>
        <w:numPr>
          <w:ilvl w:val="2"/>
          <w:numId w:val="1"/>
        </w:numPr>
        <w:autoSpaceDE/>
        <w:autoSpaceDN/>
        <w:adjustRightInd/>
        <w:rPr>
          <w:rStyle w:val="a6"/>
          <w:sz w:val="24"/>
        </w:rPr>
      </w:pPr>
      <w:r w:rsidRPr="008557B0">
        <w:rPr>
          <w:rStyle w:val="a6"/>
          <w:sz w:val="24"/>
        </w:rPr>
        <w:t xml:space="preserve">Утвердить прилагаемую </w:t>
      </w:r>
      <w:r w:rsidRPr="008557B0">
        <w:t xml:space="preserve"> </w:t>
      </w:r>
      <w:r w:rsidRPr="008557B0">
        <w:rPr>
          <w:rStyle w:val="a6"/>
          <w:sz w:val="24"/>
        </w:rPr>
        <w:t xml:space="preserve"> Программу </w:t>
      </w:r>
      <w:r w:rsidRPr="008557B0">
        <w:t>«Профилактик</w:t>
      </w:r>
      <w:r>
        <w:t>а</w:t>
      </w:r>
      <w:r w:rsidRPr="008557B0">
        <w:t xml:space="preserve"> правонарушений   на территории Камышинского сельсовета Курского района Курской области на 201</w:t>
      </w:r>
      <w:r>
        <w:t>7</w:t>
      </w:r>
      <w:r w:rsidRPr="008557B0">
        <w:t>-201</w:t>
      </w:r>
      <w:r>
        <w:t>9</w:t>
      </w:r>
      <w:r w:rsidRPr="008557B0">
        <w:t>гг.»</w:t>
      </w:r>
      <w:r w:rsidRPr="008557B0">
        <w:rPr>
          <w:rStyle w:val="a6"/>
          <w:sz w:val="24"/>
        </w:rPr>
        <w:t>.</w:t>
      </w:r>
    </w:p>
    <w:p w:rsidR="00517218" w:rsidRPr="008557B0" w:rsidRDefault="00517218" w:rsidP="00517218">
      <w:r w:rsidRPr="008557B0">
        <w:t>2.Постановление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«Интернет».</w:t>
      </w:r>
    </w:p>
    <w:p w:rsidR="00517218" w:rsidRPr="008557B0" w:rsidRDefault="00517218" w:rsidP="00517218">
      <w:pPr>
        <w:ind w:firstLine="0"/>
        <w:rPr>
          <w:lang w:eastAsia="ar-SA"/>
        </w:rPr>
      </w:pPr>
      <w:r w:rsidRPr="008557B0">
        <w:rPr>
          <w:lang w:eastAsia="ar-SA"/>
        </w:rPr>
        <w:t xml:space="preserve"> </w:t>
      </w:r>
    </w:p>
    <w:p w:rsidR="00517218" w:rsidRPr="008557B0" w:rsidRDefault="00517218" w:rsidP="00517218">
      <w:pPr>
        <w:pStyle w:val="aa"/>
        <w:ind w:left="1440" w:firstLine="0"/>
        <w:rPr>
          <w:lang w:eastAsia="ar-SA"/>
        </w:rPr>
      </w:pPr>
    </w:p>
    <w:p w:rsidR="00517218" w:rsidRPr="008557B0" w:rsidRDefault="00517218" w:rsidP="00517218"/>
    <w:p w:rsidR="00517218" w:rsidRDefault="00517218" w:rsidP="00517218"/>
    <w:p w:rsidR="00517218" w:rsidRDefault="00517218" w:rsidP="00517218"/>
    <w:p w:rsidR="00517218" w:rsidRPr="008557B0" w:rsidRDefault="00517218" w:rsidP="00517218"/>
    <w:p w:rsidR="00274E7E" w:rsidRDefault="00274E7E" w:rsidP="00517218">
      <w:pPr>
        <w:ind w:firstLine="0"/>
      </w:pPr>
      <w:r>
        <w:t xml:space="preserve"> Глава</w:t>
      </w:r>
      <w:r w:rsidR="00517218" w:rsidRPr="008557B0">
        <w:t xml:space="preserve"> Камышинского сельсовета</w:t>
      </w:r>
    </w:p>
    <w:p w:rsidR="00517218" w:rsidRPr="008557B0" w:rsidRDefault="00274E7E" w:rsidP="00EB34FE">
      <w:pPr>
        <w:ind w:firstLine="0"/>
        <w:jc w:val="left"/>
      </w:pPr>
      <w:r>
        <w:t xml:space="preserve"> </w:t>
      </w:r>
      <w:r w:rsidR="00EB34FE">
        <w:t xml:space="preserve">Курского </w:t>
      </w:r>
      <w:r>
        <w:t>района</w:t>
      </w:r>
      <w:r w:rsidR="00517218" w:rsidRPr="008557B0">
        <w:t xml:space="preserve">                               </w:t>
      </w:r>
      <w:r>
        <w:t xml:space="preserve">                                                       </w:t>
      </w:r>
      <w:proofErr w:type="spellStart"/>
      <w:r>
        <w:t>А.В.Бритвин</w:t>
      </w:r>
      <w:proofErr w:type="spellEnd"/>
      <w:r>
        <w:t xml:space="preserve">  </w:t>
      </w:r>
      <w:r w:rsidR="00517218" w:rsidRPr="008557B0">
        <w:t xml:space="preserve">                          </w:t>
      </w:r>
    </w:p>
    <w:p w:rsidR="00517218" w:rsidRPr="008557B0" w:rsidRDefault="00517218" w:rsidP="00517218">
      <w:pPr>
        <w:pStyle w:val="aa"/>
        <w:ind w:left="1440" w:firstLine="0"/>
      </w:pPr>
    </w:p>
    <w:p w:rsidR="00517218" w:rsidRPr="008557B0" w:rsidRDefault="00517218" w:rsidP="00517218">
      <w:pPr>
        <w:rPr>
          <w:b/>
          <w:bCs/>
        </w:rPr>
      </w:pPr>
      <w:r w:rsidRPr="008557B0">
        <w:rPr>
          <w:b/>
          <w:bCs/>
        </w:rPr>
        <w:t xml:space="preserve"> </w:t>
      </w: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8557B0" w:rsidRDefault="00517218" w:rsidP="00517218">
      <w:pPr>
        <w:jc w:val="center"/>
        <w:rPr>
          <w:b/>
          <w:bCs/>
        </w:rPr>
      </w:pPr>
    </w:p>
    <w:p w:rsidR="00517218" w:rsidRPr="007352BE" w:rsidRDefault="00517218" w:rsidP="00BF3DA9">
      <w:pPr>
        <w:ind w:firstLine="0"/>
        <w:rPr>
          <w:rStyle w:val="a6"/>
          <w:sz w:val="24"/>
        </w:rPr>
      </w:pPr>
    </w:p>
    <w:p w:rsidR="00517218" w:rsidRPr="007352BE" w:rsidRDefault="00517218" w:rsidP="00517218">
      <w:pPr>
        <w:jc w:val="right"/>
        <w:rPr>
          <w:rStyle w:val="a6"/>
          <w:sz w:val="24"/>
        </w:rPr>
      </w:pPr>
      <w:r w:rsidRPr="007352BE">
        <w:rPr>
          <w:rStyle w:val="a6"/>
          <w:sz w:val="24"/>
        </w:rPr>
        <w:t xml:space="preserve"> </w:t>
      </w:r>
    </w:p>
    <w:p w:rsidR="00517218" w:rsidRDefault="00517218" w:rsidP="00517218"/>
    <w:p w:rsidR="00EB34FE" w:rsidRPr="007352BE" w:rsidRDefault="00EB34FE" w:rsidP="00517218"/>
    <w:p w:rsidR="00517218" w:rsidRPr="007352BE" w:rsidRDefault="00517218" w:rsidP="00517218"/>
    <w:p w:rsidR="00517218" w:rsidRPr="00BF3DA9" w:rsidRDefault="00517218" w:rsidP="00517218">
      <w:pPr>
        <w:widowControl/>
        <w:autoSpaceDE/>
        <w:autoSpaceDN/>
        <w:adjustRightInd/>
        <w:ind w:left="720" w:firstLine="0"/>
        <w:jc w:val="center"/>
        <w:rPr>
          <w:rStyle w:val="a6"/>
          <w:b/>
          <w:sz w:val="32"/>
          <w:szCs w:val="32"/>
        </w:rPr>
      </w:pPr>
      <w:r w:rsidRPr="00BF3DA9">
        <w:rPr>
          <w:b/>
          <w:sz w:val="32"/>
          <w:szCs w:val="32"/>
        </w:rPr>
        <w:lastRenderedPageBreak/>
        <w:t xml:space="preserve">Программа   </w:t>
      </w:r>
      <w:r w:rsidRPr="00BF3DA9">
        <w:rPr>
          <w:b/>
          <w:sz w:val="32"/>
          <w:szCs w:val="32"/>
        </w:rPr>
        <w:br/>
        <w:t>«Профилактика правонарушений   на территории Камышинского сельсовета Курского района Курской области на 2017-2019гг.»</w:t>
      </w:r>
      <w:r w:rsidRPr="00BF3DA9">
        <w:rPr>
          <w:rStyle w:val="a6"/>
          <w:b/>
          <w:sz w:val="32"/>
          <w:szCs w:val="32"/>
        </w:rPr>
        <w:t>.</w:t>
      </w:r>
    </w:p>
    <w:p w:rsidR="00517218" w:rsidRPr="007352BE" w:rsidRDefault="00517218" w:rsidP="00517218">
      <w:pPr>
        <w:pStyle w:val="1"/>
        <w:spacing w:before="0" w:after="0"/>
        <w:rPr>
          <w:rFonts w:ascii="Arial" w:hAnsi="Arial" w:cs="Arial"/>
          <w:sz w:val="24"/>
          <w:szCs w:val="24"/>
        </w:rPr>
      </w:pPr>
    </w:p>
    <w:p w:rsidR="00517218" w:rsidRPr="00BF3DA9" w:rsidRDefault="00517218" w:rsidP="00517218">
      <w:pPr>
        <w:widowControl/>
        <w:autoSpaceDE/>
        <w:autoSpaceDN/>
        <w:adjustRightInd/>
        <w:ind w:firstLine="0"/>
        <w:jc w:val="center"/>
        <w:rPr>
          <w:b/>
          <w:sz w:val="30"/>
          <w:szCs w:val="30"/>
        </w:rPr>
      </w:pPr>
      <w:r w:rsidRPr="00BF3DA9">
        <w:rPr>
          <w:b/>
          <w:sz w:val="30"/>
          <w:szCs w:val="30"/>
        </w:rPr>
        <w:t xml:space="preserve">1. Паспорт Программы  </w:t>
      </w:r>
    </w:p>
    <w:p w:rsidR="00517218" w:rsidRPr="007352BE" w:rsidRDefault="00517218" w:rsidP="00517218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Наименование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 xml:space="preserve">  программа «Профилактика правонарушений на территории Камышинского сельсовета Курского района Курской области на 2017-2019годы» (далее именуется Программа).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Основания для разработки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 xml:space="preserve">- </w:t>
            </w:r>
            <w:r w:rsidRPr="00BF3DA9">
              <w:rPr>
                <w:rStyle w:val="a4"/>
                <w:color w:val="000000" w:themeColor="text1"/>
              </w:rPr>
              <w:t>Федеральный Закон</w:t>
            </w:r>
            <w:r w:rsidRPr="00BF3DA9">
              <w:rPr>
                <w:color w:val="000000" w:themeColor="text1"/>
              </w:rPr>
              <w:t xml:space="preserve"> </w:t>
            </w:r>
            <w:r w:rsidRPr="007352BE">
              <w:t>от 24 июня 1999 года № 120-ФЗ «Об основах системы профилактики безнадзорности и правонарушений»;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Разработчик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Администрация Камышинского сельсовета Курского района Курской области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Исполнители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Администрация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5"/>
              <w:jc w:val="both"/>
            </w:pPr>
            <w:r w:rsidRPr="007352BE">
              <w:t>- образовательные учреждения Камышинского сельсовета</w:t>
            </w:r>
          </w:p>
          <w:p w:rsidR="00517218" w:rsidRPr="007352BE" w:rsidRDefault="00517218" w:rsidP="00074502">
            <w:pPr>
              <w:pStyle w:val="a5"/>
              <w:jc w:val="both"/>
            </w:pPr>
            <w:r w:rsidRPr="007352BE">
              <w:t>-   общественные организации.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Основная цель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Создание многоуровневой  системы профилактики правонарушений на территории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5"/>
              <w:jc w:val="both"/>
            </w:pP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Основные задачи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1. Стабилизация и создание предпосылок для снижения уровня преступности на территории поселения;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2. 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</w:t>
            </w:r>
            <w:proofErr w:type="spellStart"/>
            <w:r w:rsidRPr="007352BE">
              <w:rPr>
                <w:rFonts w:ascii="Arial" w:hAnsi="Arial" w:cs="Arial"/>
              </w:rPr>
              <w:t>ресоциализацию</w:t>
            </w:r>
            <w:proofErr w:type="spellEnd"/>
            <w:r w:rsidRPr="007352BE">
              <w:rPr>
                <w:rFonts w:ascii="Arial" w:hAnsi="Arial" w:cs="Arial"/>
              </w:rPr>
              <w:t xml:space="preserve"> лиц, освободившихся из мест лишения свободы;</w:t>
            </w:r>
          </w:p>
          <w:p w:rsidR="00517218" w:rsidRPr="007352BE" w:rsidRDefault="00517218" w:rsidP="00074502">
            <w:pPr>
              <w:pStyle w:val="a5"/>
              <w:jc w:val="both"/>
            </w:pPr>
            <w:r w:rsidRPr="007352BE">
              <w:t>3. Совершенствование нормативной правовой базы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 по профилактике правонарушений;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4. Вовлечение в предупреждение правонарушений сотрудников предприятий, учреждений, организаций всех форм собственности, а также членов общественных организаций;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5. 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  <w:rPr>
                <w:rStyle w:val="a3"/>
                <w:b w:val="0"/>
                <w:bCs/>
              </w:rPr>
            </w:pPr>
            <w:r w:rsidRPr="007352BE">
              <w:rPr>
                <w:rStyle w:val="a3"/>
                <w:b w:val="0"/>
                <w:bCs/>
              </w:rPr>
              <w:t>Структура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Программа включает в себя следующие направления профилактической работы: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1. Организационные мероприятия.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lastRenderedPageBreak/>
              <w:t>2. Нормативное правовое обеспечение  деятельности по профилактике правонарушений.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3. Профилактика правонарушений в отношении определенных категорий лиц и по отдельным видам противоправной деятельности.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4. Информационно - методическое обеспечение профилактической деятельности.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lastRenderedPageBreak/>
              <w:t>Сроки и этапы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2017– 2019 гг.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Финансовое обеспечение 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Финансовое обеспечение мероприятий Программы не предусмотрено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Управление Программой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t>Управление Программой осуществляет Администрация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r w:rsidRPr="007352BE">
              <w:rPr>
                <w:rStyle w:val="a3"/>
                <w:b w:val="0"/>
                <w:bCs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1. Повышение эффективности системы социальной профилактики правонарушений;</w:t>
            </w:r>
          </w:p>
          <w:p w:rsidR="00517218" w:rsidRPr="007352BE" w:rsidRDefault="00517218" w:rsidP="00074502">
            <w:pPr>
              <w:pStyle w:val="a5"/>
              <w:jc w:val="both"/>
            </w:pPr>
            <w:r w:rsidRPr="007352BE">
              <w:t>2.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3. Стабилизация и создание предпосылок для снижения уровня рецидивной и «бытовой» преступности, преступлений, связанных с незаконным оборотом наркотических и психотропных веществ, и общего числа совершаемых правонарушений;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4. Оздоровление </w:t>
            </w:r>
            <w:proofErr w:type="gramStart"/>
            <w:r w:rsidRPr="007352BE">
              <w:rPr>
                <w:rFonts w:ascii="Arial" w:hAnsi="Arial" w:cs="Arial"/>
              </w:rPr>
              <w:t>криминогенной обстановки</w:t>
            </w:r>
            <w:proofErr w:type="gramEnd"/>
            <w:r w:rsidRPr="007352BE">
              <w:rPr>
                <w:rFonts w:ascii="Arial" w:hAnsi="Arial" w:cs="Arial"/>
              </w:rPr>
              <w:t xml:space="preserve"> на улицах, в  общественных местах;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5. Повышение уровня доверия населения к правоохранительным органам.</w:t>
            </w:r>
          </w:p>
        </w:tc>
      </w:tr>
      <w:tr w:rsidR="00517218" w:rsidRPr="007352BE" w:rsidTr="00EB34F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  <w:rPr>
                <w:rStyle w:val="a3"/>
                <w:b w:val="0"/>
                <w:bCs/>
              </w:rPr>
            </w:pPr>
            <w:proofErr w:type="gramStart"/>
            <w:r w:rsidRPr="007352BE">
              <w:rPr>
                <w:rStyle w:val="a3"/>
                <w:b w:val="0"/>
                <w:bCs/>
              </w:rPr>
              <w:t xml:space="preserve">Контроль </w:t>
            </w:r>
            <w:r w:rsidRPr="007352BE">
              <w:t>за</w:t>
            </w:r>
            <w:proofErr w:type="gramEnd"/>
            <w:r w:rsidRPr="007352BE">
              <w:t xml:space="preserve"> реализацией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218" w:rsidRPr="007352BE" w:rsidRDefault="00517218" w:rsidP="00074502">
            <w:pPr>
              <w:pStyle w:val="a5"/>
              <w:jc w:val="both"/>
            </w:pPr>
            <w:proofErr w:type="gramStart"/>
            <w:r w:rsidRPr="007352BE">
              <w:t>Контроль за</w:t>
            </w:r>
            <w:proofErr w:type="gramEnd"/>
            <w:r w:rsidRPr="007352BE">
              <w:t xml:space="preserve"> реализацией Программы осуществляет  Администрация Камышинского сельсовета Курского района Курской области: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.</w:t>
            </w:r>
          </w:p>
        </w:tc>
      </w:tr>
    </w:tbl>
    <w:p w:rsidR="00517218" w:rsidRPr="007352BE" w:rsidRDefault="00517218" w:rsidP="00517218">
      <w:pPr>
        <w:ind w:firstLine="0"/>
      </w:pPr>
    </w:p>
    <w:p w:rsidR="00517218" w:rsidRPr="00BF3DA9" w:rsidRDefault="00517218" w:rsidP="00517218">
      <w:pPr>
        <w:pStyle w:val="1"/>
        <w:spacing w:before="0" w:after="0"/>
        <w:rPr>
          <w:rFonts w:ascii="Arial" w:hAnsi="Arial" w:cs="Arial"/>
          <w:b w:val="0"/>
          <w:sz w:val="30"/>
          <w:szCs w:val="30"/>
        </w:rPr>
      </w:pPr>
      <w:bookmarkStart w:id="0" w:name="sub_1002"/>
      <w:r w:rsidRPr="00BF3DA9">
        <w:rPr>
          <w:rFonts w:ascii="Arial" w:hAnsi="Arial" w:cs="Arial"/>
          <w:sz w:val="30"/>
          <w:szCs w:val="30"/>
        </w:rPr>
        <w:t>2. Характеристика проблемы</w:t>
      </w:r>
      <w:bookmarkEnd w:id="0"/>
    </w:p>
    <w:p w:rsidR="00517218" w:rsidRPr="007352BE" w:rsidRDefault="00517218" w:rsidP="00517218">
      <w:pPr>
        <w:pStyle w:val="a5"/>
        <w:ind w:firstLine="708"/>
        <w:jc w:val="both"/>
      </w:pPr>
      <w:r w:rsidRPr="007352BE">
        <w:t xml:space="preserve">На территории Камышинского сельсовета Курского района Курской </w:t>
      </w:r>
      <w:proofErr w:type="gramStart"/>
      <w:r w:rsidRPr="007352BE">
        <w:t>области</w:t>
      </w:r>
      <w:proofErr w:type="gramEnd"/>
      <w:r w:rsidRPr="007352BE">
        <w:t xml:space="preserve"> не допущено </w:t>
      </w:r>
      <w:proofErr w:type="gramStart"/>
      <w:r w:rsidRPr="007352BE">
        <w:t>каких</w:t>
      </w:r>
      <w:proofErr w:type="gramEnd"/>
      <w:r w:rsidRPr="007352BE">
        <w:t xml:space="preserve"> - либо террористических проявлений, массовых беспорядков и других правонарушений чрезвычайного характера, в том числе при проведении общественно-политических, культурных  и других мероприятий с массовым пребыванием граждан.  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Особого внимания требует профилактика правонарушений на дорогах сельского поселения, что связано с превышением водителями скоростного режима, с управлением автомобилем в состоянии алкогольного опьянения и нарушение правил дорожного движения.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lastRenderedPageBreak/>
        <w:t>Серьезной проблемой остается алкогольная зависимость населения и курение в местах общего пользования. Принимаемые в настоящее время меры по борьбе с алкоголизацией, ростом никотиновой зависимости среди населения явно недостаточны и зачастую носят формальный характер.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Указанные проблемы отрицательно влияют на социально-экономическое развитие территории    сельского поселения, тесно связаны между собой и не могут быть решены в отдельности.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Следует учесть, что эффективная профилактическая работа правоохранительных органов не может осуществляться без участия самих граждан. Необходимо активизировать работу по привлечению населения по решению имеющейся проблемы. Поэтому в профилактической деятельности важная роль отводится поведению самих граждан.</w:t>
      </w:r>
    </w:p>
    <w:p w:rsidR="00517218" w:rsidRPr="00BF3DA9" w:rsidRDefault="00517218" w:rsidP="00517218">
      <w:pPr>
        <w:pStyle w:val="a8"/>
        <w:spacing w:before="0" w:beforeAutospacing="0" w:after="0" w:afterAutospacing="0"/>
        <w:rPr>
          <w:rFonts w:ascii="Arial" w:hAnsi="Arial" w:cs="Arial"/>
          <w:sz w:val="30"/>
          <w:szCs w:val="30"/>
        </w:rPr>
      </w:pPr>
      <w:r w:rsidRPr="007352BE">
        <w:rPr>
          <w:rFonts w:ascii="Arial" w:hAnsi="Arial" w:cs="Arial"/>
        </w:rPr>
        <w:t xml:space="preserve"> 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sz w:val="30"/>
          <w:szCs w:val="30"/>
        </w:rPr>
      </w:pPr>
      <w:r w:rsidRPr="00BF3DA9">
        <w:rPr>
          <w:rStyle w:val="a7"/>
          <w:rFonts w:ascii="Arial" w:hAnsi="Arial" w:cs="Arial"/>
          <w:sz w:val="30"/>
          <w:szCs w:val="30"/>
        </w:rPr>
        <w:t>3. Основные цели и задачи Программы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</w:t>
      </w:r>
    </w:p>
    <w:p w:rsidR="00517218" w:rsidRPr="007352BE" w:rsidRDefault="00517218" w:rsidP="00517218">
      <w:pPr>
        <w:pStyle w:val="a5"/>
        <w:jc w:val="both"/>
      </w:pPr>
      <w:r w:rsidRPr="007352BE">
        <w:t>Основной целью реализации Программы является создание многоуровневой  системы профилактики правонарушений на территории Камышинского сельсовета Курского района Курской области: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left="72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Основными задачами Программы являются:</w:t>
      </w:r>
    </w:p>
    <w:p w:rsidR="00517218" w:rsidRPr="007352BE" w:rsidRDefault="00517218" w:rsidP="00517218">
      <w:pPr>
        <w:pStyle w:val="a5"/>
        <w:jc w:val="both"/>
      </w:pPr>
      <w:r w:rsidRPr="007352BE">
        <w:t>- стабилизация и создание предпосылок для снижения уровня преступности на территории Камышинского сельсовета Курского района Курской области: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 xml:space="preserve">-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</w:t>
      </w:r>
      <w:proofErr w:type="spellStart"/>
      <w:r w:rsidRPr="007352BE">
        <w:rPr>
          <w:rFonts w:ascii="Arial" w:hAnsi="Arial" w:cs="Arial"/>
        </w:rPr>
        <w:t>ресоциализацию</w:t>
      </w:r>
      <w:proofErr w:type="spellEnd"/>
      <w:r w:rsidRPr="007352BE">
        <w:rPr>
          <w:rFonts w:ascii="Arial" w:hAnsi="Arial" w:cs="Arial"/>
        </w:rPr>
        <w:t xml:space="preserve"> лиц, освободившихся из мест лишения свободы;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 xml:space="preserve">- совершенствование нормативной правовой базы </w:t>
      </w:r>
      <w:r w:rsidR="00DD7344">
        <w:rPr>
          <w:rFonts w:ascii="Arial" w:hAnsi="Arial" w:cs="Arial"/>
        </w:rPr>
        <w:t>Камышин</w:t>
      </w:r>
      <w:bookmarkStart w:id="1" w:name="_GoBack"/>
      <w:bookmarkEnd w:id="1"/>
      <w:r w:rsidRPr="007352BE">
        <w:rPr>
          <w:rFonts w:ascii="Arial" w:hAnsi="Arial" w:cs="Arial"/>
        </w:rPr>
        <w:t>ского сельского поселения по профилактике правонарушений;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вовлечение в предупреждение правонарушений сотрудников предприятий, учреждений, организаций всех форм собственности, а также членов общественных организаций;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снижение «правового нигилизма» населения, создание системы стимулов для ведения законопослушного образа жизни;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профилактика, предупреждение преступлений и правонарушений на потребительском рынке;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правонарушений.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sz w:val="30"/>
          <w:szCs w:val="30"/>
        </w:rPr>
      </w:pPr>
      <w:r w:rsidRPr="00BF3DA9">
        <w:rPr>
          <w:rStyle w:val="a7"/>
          <w:rFonts w:ascii="Arial" w:hAnsi="Arial" w:cs="Arial"/>
          <w:sz w:val="30"/>
          <w:szCs w:val="30"/>
        </w:rPr>
        <w:t>4. Сроки и этапы реализации Программы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Программа реализуется в 2017 – 2019 годах. Мероприятия Программы будут выполняться в соответствии с установленными сроками.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Этапы реализации Программы не предусматриваются, так как программные мероприятия будут реализовываться весь период.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sz w:val="30"/>
          <w:szCs w:val="30"/>
        </w:rPr>
      </w:pPr>
      <w:r w:rsidRPr="00BF3DA9">
        <w:rPr>
          <w:rStyle w:val="a7"/>
          <w:rFonts w:ascii="Arial" w:hAnsi="Arial" w:cs="Arial"/>
          <w:sz w:val="30"/>
          <w:szCs w:val="30"/>
        </w:rPr>
        <w:t>5. Ресурсное обеспечение Программы</w:t>
      </w:r>
      <w:r w:rsidRPr="00BF3DA9">
        <w:rPr>
          <w:rFonts w:ascii="Arial" w:hAnsi="Arial" w:cs="Arial"/>
          <w:sz w:val="30"/>
          <w:szCs w:val="30"/>
        </w:rPr>
        <w:t>.</w:t>
      </w:r>
    </w:p>
    <w:p w:rsidR="00517218" w:rsidRPr="007352BE" w:rsidRDefault="00517218" w:rsidP="00517218">
      <w:pPr>
        <w:pStyle w:val="a8"/>
        <w:spacing w:before="0" w:beforeAutospacing="0" w:after="0" w:afterAutospacing="0"/>
        <w:rPr>
          <w:rFonts w:ascii="Arial" w:hAnsi="Arial" w:cs="Arial"/>
        </w:rPr>
      </w:pPr>
      <w:r w:rsidRPr="007352BE">
        <w:rPr>
          <w:rFonts w:ascii="Arial" w:hAnsi="Arial" w:cs="Arial"/>
        </w:rPr>
        <w:t>Финансирование мероприятий Программы не требуется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sz w:val="30"/>
          <w:szCs w:val="30"/>
        </w:rPr>
      </w:pPr>
      <w:r w:rsidRPr="00BF3DA9">
        <w:rPr>
          <w:rStyle w:val="a7"/>
          <w:rFonts w:ascii="Arial" w:hAnsi="Arial" w:cs="Arial"/>
          <w:sz w:val="30"/>
          <w:szCs w:val="30"/>
        </w:rPr>
        <w:t xml:space="preserve">6. Организация управления и </w:t>
      </w:r>
      <w:proofErr w:type="gramStart"/>
      <w:r w:rsidRPr="00BF3DA9">
        <w:rPr>
          <w:rStyle w:val="a7"/>
          <w:rFonts w:ascii="Arial" w:hAnsi="Arial" w:cs="Arial"/>
          <w:sz w:val="30"/>
          <w:szCs w:val="30"/>
        </w:rPr>
        <w:t>контроль за</w:t>
      </w:r>
      <w:proofErr w:type="gramEnd"/>
      <w:r w:rsidRPr="00BF3DA9">
        <w:rPr>
          <w:rStyle w:val="a7"/>
          <w:rFonts w:ascii="Arial" w:hAnsi="Arial" w:cs="Arial"/>
          <w:sz w:val="30"/>
          <w:szCs w:val="30"/>
        </w:rPr>
        <w:t xml:space="preserve"> ходом реализации Программы</w:t>
      </w:r>
    </w:p>
    <w:p w:rsidR="00517218" w:rsidRPr="007352BE" w:rsidRDefault="00517218" w:rsidP="00517218">
      <w:pPr>
        <w:pStyle w:val="a5"/>
        <w:jc w:val="both"/>
      </w:pPr>
      <w:r w:rsidRPr="007352BE">
        <w:t>Управление Программой осуществляется Администрацией Камышинского сельсовета Курского района Курской области.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lastRenderedPageBreak/>
        <w:t>Исполнители и соисполнители Программы несут ответственность за 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</w:t>
      </w:r>
    </w:p>
    <w:p w:rsidR="00517218" w:rsidRPr="007352BE" w:rsidRDefault="00517218" w:rsidP="00517218">
      <w:pPr>
        <w:pStyle w:val="a5"/>
        <w:jc w:val="both"/>
      </w:pPr>
      <w:r w:rsidRPr="007352BE">
        <w:t>Исполнители и соисполнители Программы представляют отчеты о ходе реализации программных мероприятий в Администрацию Камышинского сельсовета Курского района Курской области до 1 февраля года, следующего за отчетным  календарным годом.</w:t>
      </w:r>
    </w:p>
    <w:p w:rsidR="00517218" w:rsidRPr="007352BE" w:rsidRDefault="00517218" w:rsidP="00517218">
      <w:pPr>
        <w:pStyle w:val="a8"/>
        <w:spacing w:before="0" w:beforeAutospacing="0" w:after="0" w:afterAutospacing="0"/>
        <w:ind w:left="709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Отчет о реализации Программы в соответствующем году должен содержать: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общий объем фактически произведенных расходов, всего и в том числе по источникам финансирования;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перечень завершенных в течение года мероприятий по Программе;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перечень не завершенных в течение года мероприятий программы и процент их не завершения;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анализ причин несвоевременного завершения программных мероприятий;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center"/>
        <w:rPr>
          <w:rFonts w:ascii="Arial" w:hAnsi="Arial" w:cs="Arial"/>
          <w:sz w:val="30"/>
          <w:szCs w:val="30"/>
        </w:rPr>
      </w:pPr>
      <w:r w:rsidRPr="00BF3DA9">
        <w:rPr>
          <w:rStyle w:val="a7"/>
          <w:rFonts w:ascii="Arial" w:hAnsi="Arial" w:cs="Arial"/>
          <w:sz w:val="30"/>
          <w:szCs w:val="30"/>
        </w:rPr>
        <w:t>7. Оценка эффективности реализации Программы</w:t>
      </w:r>
      <w:r w:rsidRPr="00BF3DA9">
        <w:rPr>
          <w:rFonts w:ascii="Arial" w:hAnsi="Arial" w:cs="Arial"/>
          <w:sz w:val="30"/>
          <w:szCs w:val="30"/>
        </w:rPr>
        <w:t>.</w:t>
      </w:r>
    </w:p>
    <w:p w:rsidR="00517218" w:rsidRPr="007352BE" w:rsidRDefault="00517218" w:rsidP="00517218">
      <w:pPr>
        <w:pStyle w:val="a5"/>
        <w:jc w:val="both"/>
      </w:pPr>
      <w:r w:rsidRPr="007352BE">
        <w:t>Предполагаемый социально-экономический эффект от реализации Программы заключается в том, чтобы путем создания многоуровневой  системы профилактики правонарушений добиться стабилизации криминогенной обстановки на территории Камышинского сельсовета Курского района Курской области, включая следующие составляющие:</w:t>
      </w:r>
    </w:p>
    <w:p w:rsidR="00517218" w:rsidRPr="007352BE" w:rsidRDefault="00517218" w:rsidP="00517218">
      <w:pPr>
        <w:pStyle w:val="a5"/>
        <w:jc w:val="both"/>
      </w:pPr>
      <w:r w:rsidRPr="007352BE">
        <w:t>-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Камышинского сельсовета Курского района Курской области;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>- стабилизацию и создание предпосылок для снижения уровня рецидивной и «бытовой» преступности, количества дорожно-транспортных происшествий и тяжести их последствий, преступлений, связанных с незаконным оборотом наркотических и психотропных веществ, и общего числа совершаемых правонарушений;</w:t>
      </w:r>
    </w:p>
    <w:p w:rsidR="00517218" w:rsidRPr="007352BE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</w:rPr>
      </w:pPr>
      <w:r w:rsidRPr="007352BE">
        <w:rPr>
          <w:rFonts w:ascii="Arial" w:hAnsi="Arial" w:cs="Arial"/>
        </w:rPr>
        <w:t xml:space="preserve">- оздоровление </w:t>
      </w:r>
      <w:proofErr w:type="gramStart"/>
      <w:r w:rsidRPr="007352BE">
        <w:rPr>
          <w:rFonts w:ascii="Arial" w:hAnsi="Arial" w:cs="Arial"/>
        </w:rPr>
        <w:t>криминогенной обстановки</w:t>
      </w:r>
      <w:proofErr w:type="gramEnd"/>
      <w:r w:rsidRPr="007352BE">
        <w:rPr>
          <w:rFonts w:ascii="Arial" w:hAnsi="Arial" w:cs="Arial"/>
        </w:rPr>
        <w:t xml:space="preserve"> на улицах и в общественных местах.</w:t>
      </w:r>
    </w:p>
    <w:p w:rsidR="00517218" w:rsidRPr="00BF3DA9" w:rsidRDefault="00517218" w:rsidP="00517218">
      <w:pPr>
        <w:pStyle w:val="a8"/>
        <w:spacing w:before="0" w:beforeAutospacing="0" w:after="0" w:afterAutospacing="0"/>
        <w:jc w:val="both"/>
        <w:rPr>
          <w:rFonts w:ascii="Arial" w:hAnsi="Arial" w:cs="Arial"/>
          <w:sz w:val="30"/>
          <w:szCs w:val="30"/>
        </w:rPr>
      </w:pPr>
    </w:p>
    <w:p w:rsidR="00517218" w:rsidRPr="00BF3DA9" w:rsidRDefault="00517218" w:rsidP="00517218">
      <w:pPr>
        <w:pStyle w:val="1"/>
        <w:spacing w:before="0" w:after="0"/>
        <w:rPr>
          <w:rFonts w:ascii="Arial" w:hAnsi="Arial" w:cs="Arial"/>
          <w:sz w:val="30"/>
          <w:szCs w:val="30"/>
        </w:rPr>
      </w:pPr>
      <w:bookmarkStart w:id="2" w:name="sub_1004"/>
      <w:r w:rsidRPr="00BF3DA9">
        <w:rPr>
          <w:rFonts w:ascii="Arial" w:hAnsi="Arial" w:cs="Arial"/>
          <w:sz w:val="30"/>
          <w:szCs w:val="30"/>
        </w:rPr>
        <w:t xml:space="preserve">8. Перечень и описание программных мероприятий </w:t>
      </w:r>
    </w:p>
    <w:bookmarkEnd w:id="2"/>
    <w:p w:rsidR="00517218" w:rsidRPr="007352BE" w:rsidRDefault="00517218" w:rsidP="00517218">
      <w:pPr>
        <w:jc w:val="center"/>
        <w:rPr>
          <w:b/>
        </w:rPr>
      </w:pPr>
    </w:p>
    <w:p w:rsidR="00517218" w:rsidRPr="007352BE" w:rsidRDefault="00517218" w:rsidP="00517218">
      <w:r w:rsidRPr="007352BE">
        <w:t>Программа представляет собой комплексную систему мероприятий, направленных на обеспечение профилактики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положении.</w:t>
      </w:r>
    </w:p>
    <w:p w:rsidR="00517218" w:rsidRPr="007352BE" w:rsidRDefault="00517218" w:rsidP="00517218">
      <w:r w:rsidRPr="007352BE">
        <w:t>Данные мероприятия приведены в таблице.</w:t>
      </w:r>
    </w:p>
    <w:p w:rsidR="00517218" w:rsidRPr="007352BE" w:rsidRDefault="00517218" w:rsidP="00517218"/>
    <w:tbl>
      <w:tblPr>
        <w:tblW w:w="922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"/>
        <w:gridCol w:w="3546"/>
        <w:gridCol w:w="2268"/>
        <w:gridCol w:w="1701"/>
        <w:gridCol w:w="1417"/>
      </w:tblGrid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№ </w:t>
            </w:r>
            <w:proofErr w:type="spellStart"/>
            <w:r w:rsidRPr="007352BE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Мероприятия   Программы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Исполнитель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Срок  исполнения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820346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Источник финансирования</w:t>
            </w:r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1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84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Проведение адресных обходов мест проживания </w:t>
            </w:r>
            <w:r w:rsidRPr="007352BE">
              <w:rPr>
                <w:rFonts w:ascii="Arial" w:hAnsi="Arial" w:cs="Arial"/>
              </w:rPr>
              <w:lastRenderedPageBreak/>
              <w:t>неблагополучных семей, проведение разъяснительных бесед о соблюдении требований пожарной безопасности, раздача информационных буклетов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69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lastRenderedPageBreak/>
              <w:t>Администрация   поселения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lastRenderedPageBreak/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D24F36" w:rsidP="00074502">
            <w:pPr>
              <w:pStyle w:val="a8"/>
              <w:spacing w:before="0" w:beforeAutospacing="0" w:after="0" w:afterAutospacing="0"/>
              <w:ind w:left="199" w:right="1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 осуществления информационно </w:t>
            </w:r>
            <w:r w:rsidR="00517218" w:rsidRPr="007352BE">
              <w:rPr>
                <w:rFonts w:ascii="Arial" w:hAnsi="Arial" w:cs="Arial"/>
              </w:rPr>
              <w:t>пропагандистской деятельности, направленной на профилактику правонарушений и пропаганду здорового образа жизни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27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поселения,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27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ФАП (по согласованию)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3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Вовлечение обучающихся, состоящих на учете в комиссиях по делам несовершеннолетних, в работу кружков и секций на базе  учреждений культуры, школы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27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поселения, СОШ (по согласованию)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4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Регулярное проведение анализа динамики преступности и правонарушений на территории Камышинского сельсовета структуры правонарушений, причин и условий, способствующих их совершению.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5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Организация проведения бесед с жителями поселения в учреждениях культуры, образовательных учреждениях с приглашением работников правоохранительных органов для предотвращения конфликтов на межнациональной и межрелигиозной почве.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68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поселения,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68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СОШ (по согласованию)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68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 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6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Организация профилактической работы по антитеррористической защищенности граждан, информационные буклеты по профилактике </w:t>
            </w:r>
            <w:r w:rsidRPr="007352BE">
              <w:rPr>
                <w:rFonts w:ascii="Arial" w:hAnsi="Arial" w:cs="Arial"/>
              </w:rPr>
              <w:lastRenderedPageBreak/>
              <w:t xml:space="preserve">правонарушений и </w:t>
            </w:r>
            <w:proofErr w:type="gramStart"/>
            <w:r w:rsidRPr="007352BE">
              <w:rPr>
                <w:rFonts w:ascii="Arial" w:hAnsi="Arial" w:cs="Arial"/>
              </w:rPr>
              <w:t>обеспечении</w:t>
            </w:r>
            <w:proofErr w:type="gramEnd"/>
            <w:r w:rsidRPr="007352BE">
              <w:rPr>
                <w:rFonts w:ascii="Arial" w:hAnsi="Arial" w:cs="Arial"/>
              </w:rPr>
              <w:t xml:space="preserve"> общественной безопасности, предупреждению террористических актов в поселении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lastRenderedPageBreak/>
              <w:t>Администрация   поселения,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СОШ (по согласованию)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ind w:left="-15" w:firstLine="15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ind w:left="-15" w:firstLine="15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ind w:left="199" w:right="127" w:firstLine="0"/>
              <w:rPr>
                <w:lang w:eastAsia="en-US"/>
              </w:rPr>
            </w:pPr>
            <w:r w:rsidRPr="007352BE">
              <w:rPr>
                <w:lang w:eastAsia="en-US"/>
              </w:rPr>
              <w:t xml:space="preserve">Проведение мероприятий по профилактике преступности и наркомании в подростковой среде 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поселения,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СОШ (по согласованию)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8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ind w:left="199" w:right="127" w:firstLine="0"/>
              <w:rPr>
                <w:lang w:eastAsia="en-US"/>
              </w:rPr>
            </w:pPr>
            <w:r w:rsidRPr="007352BE">
              <w:t>Профилактика дорожно-транспортного травматизма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поселения,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СОШ (по согласованию)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9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Информирование граждан через средства массовой информации поселения, официальный сайт Администрации Камышинского сельсовета о способах и средствах правомерной защиты от преступных и иных посягательств, путем проведения соответствующей разъяснительной работы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  <w:tr w:rsidR="00517218" w:rsidRPr="007352BE" w:rsidTr="00820346">
        <w:trPr>
          <w:tblCellSpacing w:w="0" w:type="dxa"/>
        </w:trPr>
        <w:tc>
          <w:tcPr>
            <w:tcW w:w="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10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199" w:right="127"/>
              <w:jc w:val="both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Обеспечение своевременного информирования главы поселения о лицах, освобождающихся из мест лишения свободы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Администрация   поселения</w:t>
            </w:r>
          </w:p>
          <w:p w:rsidR="00517218" w:rsidRPr="007352BE" w:rsidRDefault="00517218" w:rsidP="00074502">
            <w:pPr>
              <w:pStyle w:val="a8"/>
              <w:spacing w:before="0" w:beforeAutospacing="0" w:after="0" w:afterAutospacing="0"/>
              <w:ind w:left="211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7218" w:rsidRPr="007352BE" w:rsidRDefault="00517218" w:rsidP="00074502">
            <w:pPr>
              <w:pStyle w:val="a8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>2017-2019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346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r w:rsidRPr="007352BE">
              <w:rPr>
                <w:rFonts w:ascii="Arial" w:hAnsi="Arial" w:cs="Arial"/>
              </w:rPr>
              <w:t xml:space="preserve">Не требует </w:t>
            </w:r>
            <w:proofErr w:type="spellStart"/>
            <w:r w:rsidRPr="007352BE">
              <w:rPr>
                <w:rFonts w:ascii="Arial" w:hAnsi="Arial" w:cs="Arial"/>
              </w:rPr>
              <w:t>финансиро</w:t>
            </w:r>
            <w:proofErr w:type="spellEnd"/>
          </w:p>
          <w:p w:rsidR="00517218" w:rsidRPr="007352BE" w:rsidRDefault="00517218" w:rsidP="00820346">
            <w:pPr>
              <w:pStyle w:val="a8"/>
              <w:spacing w:before="0" w:beforeAutospacing="0" w:after="0" w:afterAutospacing="0"/>
              <w:ind w:hanging="15"/>
              <w:rPr>
                <w:rFonts w:ascii="Arial" w:hAnsi="Arial" w:cs="Arial"/>
              </w:rPr>
            </w:pPr>
            <w:proofErr w:type="spellStart"/>
            <w:r w:rsidRPr="007352BE">
              <w:rPr>
                <w:rFonts w:ascii="Arial" w:hAnsi="Arial" w:cs="Arial"/>
              </w:rPr>
              <w:t>вания</w:t>
            </w:r>
            <w:proofErr w:type="spellEnd"/>
          </w:p>
        </w:tc>
      </w:tr>
    </w:tbl>
    <w:p w:rsidR="00517218" w:rsidRPr="007352BE" w:rsidRDefault="00517218" w:rsidP="00517218"/>
    <w:p w:rsidR="00517218" w:rsidRPr="007352BE" w:rsidRDefault="00517218" w:rsidP="00517218"/>
    <w:p w:rsidR="00517218" w:rsidRPr="007352BE" w:rsidRDefault="00517218" w:rsidP="00517218"/>
    <w:p w:rsidR="00517218" w:rsidRPr="007352BE" w:rsidRDefault="00517218" w:rsidP="00517218"/>
    <w:p w:rsidR="00AD63ED" w:rsidRDefault="00AD63ED"/>
    <w:sectPr w:rsidR="00AD63ED" w:rsidSect="00820346">
      <w:pgSz w:w="11900" w:h="16800"/>
      <w:pgMar w:top="1134" w:right="124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451F1"/>
    <w:multiLevelType w:val="multilevel"/>
    <w:tmpl w:val="83C4919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18"/>
    <w:rsid w:val="00274E7E"/>
    <w:rsid w:val="00517218"/>
    <w:rsid w:val="00820346"/>
    <w:rsid w:val="00AD63ED"/>
    <w:rsid w:val="00BF3DA9"/>
    <w:rsid w:val="00D24F36"/>
    <w:rsid w:val="00DD7344"/>
    <w:rsid w:val="00EB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218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2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Цветовое выделение"/>
    <w:rsid w:val="00517218"/>
    <w:rPr>
      <w:b/>
      <w:color w:val="26282F"/>
    </w:rPr>
  </w:style>
  <w:style w:type="character" w:customStyle="1" w:styleId="a4">
    <w:name w:val="Гипертекстовая ссылка"/>
    <w:rsid w:val="00517218"/>
    <w:rPr>
      <w:color w:val="106BBE"/>
    </w:rPr>
  </w:style>
  <w:style w:type="paragraph" w:customStyle="1" w:styleId="a5">
    <w:name w:val="Прижатый влево"/>
    <w:basedOn w:val="a"/>
    <w:next w:val="a"/>
    <w:rsid w:val="00517218"/>
    <w:pPr>
      <w:ind w:firstLine="0"/>
      <w:jc w:val="left"/>
    </w:pPr>
  </w:style>
  <w:style w:type="character" w:customStyle="1" w:styleId="a6">
    <w:name w:val="Цветовое выделение для Нормальный"/>
    <w:rsid w:val="00517218"/>
    <w:rPr>
      <w:sz w:val="20"/>
    </w:rPr>
  </w:style>
  <w:style w:type="character" w:styleId="a7">
    <w:name w:val="Strong"/>
    <w:basedOn w:val="a0"/>
    <w:qFormat/>
    <w:rsid w:val="00517218"/>
    <w:rPr>
      <w:rFonts w:cs="Times New Roman"/>
      <w:b/>
      <w:bCs/>
    </w:rPr>
  </w:style>
  <w:style w:type="paragraph" w:styleId="a8">
    <w:name w:val="Normal (Web)"/>
    <w:basedOn w:val="a"/>
    <w:rsid w:val="005172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9">
    <w:name w:val="Table Grid"/>
    <w:basedOn w:val="a1"/>
    <w:rsid w:val="0051721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17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218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2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Цветовое выделение"/>
    <w:rsid w:val="00517218"/>
    <w:rPr>
      <w:b/>
      <w:color w:val="26282F"/>
    </w:rPr>
  </w:style>
  <w:style w:type="character" w:customStyle="1" w:styleId="a4">
    <w:name w:val="Гипертекстовая ссылка"/>
    <w:rsid w:val="00517218"/>
    <w:rPr>
      <w:color w:val="106BBE"/>
    </w:rPr>
  </w:style>
  <w:style w:type="paragraph" w:customStyle="1" w:styleId="a5">
    <w:name w:val="Прижатый влево"/>
    <w:basedOn w:val="a"/>
    <w:next w:val="a"/>
    <w:rsid w:val="00517218"/>
    <w:pPr>
      <w:ind w:firstLine="0"/>
      <w:jc w:val="left"/>
    </w:pPr>
  </w:style>
  <w:style w:type="character" w:customStyle="1" w:styleId="a6">
    <w:name w:val="Цветовое выделение для Нормальный"/>
    <w:rsid w:val="00517218"/>
    <w:rPr>
      <w:sz w:val="20"/>
    </w:rPr>
  </w:style>
  <w:style w:type="character" w:styleId="a7">
    <w:name w:val="Strong"/>
    <w:basedOn w:val="a0"/>
    <w:qFormat/>
    <w:rsid w:val="00517218"/>
    <w:rPr>
      <w:rFonts w:cs="Times New Roman"/>
      <w:b/>
      <w:bCs/>
    </w:rPr>
  </w:style>
  <w:style w:type="paragraph" w:styleId="a8">
    <w:name w:val="Normal (Web)"/>
    <w:basedOn w:val="a"/>
    <w:rsid w:val="005172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9">
    <w:name w:val="Table Grid"/>
    <w:basedOn w:val="a1"/>
    <w:rsid w:val="0051721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1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6</cp:revision>
  <cp:lastPrinted>2017-07-11T06:22:00Z</cp:lastPrinted>
  <dcterms:created xsi:type="dcterms:W3CDTF">2017-07-11T05:45:00Z</dcterms:created>
  <dcterms:modified xsi:type="dcterms:W3CDTF">2017-07-20T05:10:00Z</dcterms:modified>
</cp:coreProperties>
</file>