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9C5F" w14:textId="1AC084A2" w:rsidR="005D5916" w:rsidRDefault="005D5916" w:rsidP="005D5916">
      <w:pPr>
        <w:pStyle w:val="a3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D5916">
        <w:rPr>
          <w:b/>
          <w:bCs/>
          <w:sz w:val="28"/>
          <w:szCs w:val="28"/>
        </w:rPr>
        <w:t>Минфин подготовил поправки</w:t>
      </w:r>
      <w:r>
        <w:rPr>
          <w:b/>
          <w:bCs/>
          <w:sz w:val="28"/>
          <w:szCs w:val="28"/>
        </w:rPr>
        <w:t xml:space="preserve"> в Федеральный закон «</w:t>
      </w:r>
      <w:r w:rsidRPr="005D5916">
        <w:rPr>
          <w:b/>
          <w:bCs/>
          <w:sz w:val="28"/>
          <w:szCs w:val="28"/>
        </w:rPr>
        <w:t>О государственном регулировании производства и оборота табачных изделий</w:t>
      </w:r>
      <w:r>
        <w:rPr>
          <w:b/>
          <w:bCs/>
          <w:sz w:val="28"/>
          <w:szCs w:val="28"/>
        </w:rPr>
        <w:t>…»</w:t>
      </w:r>
    </w:p>
    <w:p w14:paraId="15DF4007" w14:textId="77777777" w:rsidR="005D5916" w:rsidRPr="005D5916" w:rsidRDefault="005D5916" w:rsidP="005D5916">
      <w:pPr>
        <w:pStyle w:val="a3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14:paraId="7112D62D" w14:textId="77777777" w:rsid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новому </w:t>
      </w:r>
      <w:r w:rsidRPr="005D5916">
        <w:rPr>
          <w:sz w:val="28"/>
          <w:szCs w:val="28"/>
        </w:rPr>
        <w:t xml:space="preserve">проекту с 1 сентября 2026 года, чтобы торговать в розницу табачной и </w:t>
      </w:r>
      <w:proofErr w:type="spellStart"/>
      <w:r w:rsidRPr="005D5916">
        <w:rPr>
          <w:sz w:val="28"/>
          <w:szCs w:val="28"/>
        </w:rPr>
        <w:t>никотинсодержащей</w:t>
      </w:r>
      <w:proofErr w:type="spellEnd"/>
      <w:r w:rsidRPr="005D5916">
        <w:rPr>
          <w:sz w:val="28"/>
          <w:szCs w:val="28"/>
        </w:rPr>
        <w:t xml:space="preserve"> продукцией, нужна лицензия.</w:t>
      </w:r>
    </w:p>
    <w:p w14:paraId="01C2F4AB" w14:textId="54CDAA80" w:rsid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Выдавать ее станут исполнительные органы регионов с 1 марта 2026 года максимум на 5 лет. Конкретный период с учетом этого ограничения укажет компания или ИП. </w:t>
      </w:r>
    </w:p>
    <w:p w14:paraId="26C8C967" w14:textId="600D8562" w:rsidR="005D5916" w:rsidRP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Лицензию будут предоставлять на каждый торговый объект (магазин или павильон) отдельно. Она позволит закупать продукцию по договору поставки, хранить эти товары и продавать их потребителям. Исключение - закупка при импорте. </w:t>
      </w:r>
    </w:p>
    <w:p w14:paraId="7FE3488F" w14:textId="77777777" w:rsidR="005D5916" w:rsidRP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С 1 сентября 2027 года компании или ИП нужно среди прочего иметь торговый объект площадью не менее 5 кв. м. В законах субъектов РФ смогут увеличить минимальную площадь, но не более чем в 5 раз. Объект должен быть у лицензиата, например, в аренде (со сроком по договору от 1 года включительно) или в собственности. </w:t>
      </w:r>
    </w:p>
    <w:p w14:paraId="006A4928" w14:textId="66AD0DD5" w:rsid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5D5916">
        <w:rPr>
          <w:sz w:val="28"/>
          <w:szCs w:val="28"/>
        </w:rPr>
        <w:t xml:space="preserve"> Минфин</w:t>
      </w:r>
      <w:r>
        <w:rPr>
          <w:sz w:val="28"/>
          <w:szCs w:val="28"/>
        </w:rPr>
        <w:t xml:space="preserve"> </w:t>
      </w:r>
      <w:r w:rsidRPr="005D5916">
        <w:rPr>
          <w:sz w:val="28"/>
          <w:szCs w:val="28"/>
        </w:rPr>
        <w:t xml:space="preserve">предложил ввести госпошлину в размере 20 тыс. руб. за каждый год действия, в частности, данной лицензии. </w:t>
      </w:r>
    </w:p>
    <w:p w14:paraId="7BD6B070" w14:textId="66EDEA9E" w:rsidR="005D5916" w:rsidRDefault="005D5916" w:rsidP="005D5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04EA51C" w14:textId="77777777" w:rsidR="005D5916" w:rsidRDefault="005D5916" w:rsidP="005D5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2488DE" w14:textId="55F2D99F" w:rsidR="005D5916" w:rsidRPr="005D5916" w:rsidRDefault="005D5916" w:rsidP="005D5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72757E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                        </w:t>
      </w:r>
      <w:r w:rsidR="0072757E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Н.В. </w:t>
      </w:r>
      <w:proofErr w:type="spellStart"/>
      <w:r>
        <w:rPr>
          <w:sz w:val="28"/>
          <w:szCs w:val="28"/>
        </w:rPr>
        <w:t>Деренкова</w:t>
      </w:r>
      <w:proofErr w:type="spellEnd"/>
    </w:p>
    <w:p w14:paraId="15E4EB3A" w14:textId="77777777" w:rsidR="003413B2" w:rsidRDefault="0072757E"/>
    <w:sectPr w:rsidR="0034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72"/>
    <w:rsid w:val="00202972"/>
    <w:rsid w:val="00393D17"/>
    <w:rsid w:val="004B5CBF"/>
    <w:rsid w:val="005D5916"/>
    <w:rsid w:val="0072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B6E6"/>
  <w15:chartTrackingRefBased/>
  <w15:docId w15:val="{D4981A2B-98C8-4D17-BD0B-F0596189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5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Деренкова Наталия Владимировна</dc:creator>
  <cp:keywords/>
  <dc:description/>
  <cp:lastModifiedBy>Рязанцева Валерия Николаевна</cp:lastModifiedBy>
  <cp:revision>4</cp:revision>
  <dcterms:created xsi:type="dcterms:W3CDTF">2025-05-25T11:39:00Z</dcterms:created>
  <dcterms:modified xsi:type="dcterms:W3CDTF">2025-05-25T12:23:00Z</dcterms:modified>
</cp:coreProperties>
</file>